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" w:line="186" w:lineRule="auto"/>
        <w:ind w:firstLine="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附件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2</w:t>
      </w:r>
    </w:p>
    <w:p>
      <w:pPr>
        <w:spacing w:before="301" w:line="187" w:lineRule="auto"/>
        <w:ind w:firstLine="1072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"/>
          <w:sz w:val="36"/>
          <w:szCs w:val="36"/>
        </w:rPr>
        <w:t>贵州省建筑施工特种作业人员证书办理申报表</w:t>
      </w:r>
    </w:p>
    <w:p>
      <w:pPr>
        <w:spacing w:line="127" w:lineRule="exact"/>
      </w:pPr>
    </w:p>
    <w:tbl>
      <w:tblPr>
        <w:tblStyle w:val="5"/>
        <w:tblW w:w="93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902"/>
        <w:gridCol w:w="1093"/>
        <w:gridCol w:w="361"/>
        <w:gridCol w:w="1025"/>
        <w:gridCol w:w="643"/>
        <w:gridCol w:w="1105"/>
        <w:gridCol w:w="1465"/>
        <w:gridCol w:w="20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282" w:line="185" w:lineRule="auto"/>
              <w:ind w:firstLine="4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5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282" w:line="185" w:lineRule="auto"/>
              <w:ind w:firstLine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282" w:line="185" w:lineRule="auto"/>
              <w:ind w:firstLine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46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宋体"/>
                <w:sz w:val="21"/>
              </w:rPr>
            </w:pPr>
          </w:p>
          <w:p>
            <w:pPr>
              <w:spacing w:line="261" w:lineRule="auto"/>
              <w:rPr>
                <w:rFonts w:ascii="宋体"/>
                <w:sz w:val="21"/>
              </w:rPr>
            </w:pPr>
          </w:p>
          <w:p>
            <w:pPr>
              <w:spacing w:line="262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691" w:right="14" w:hanging="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粘贴照片（1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寸蓝底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免冠）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266" w:line="185" w:lineRule="auto"/>
              <w:ind w:firstLine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45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266" w:line="185" w:lineRule="auto"/>
              <w:ind w:firstLine="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213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347" w:line="185" w:lineRule="auto"/>
              <w:ind w:firstLine="2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3122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347" w:line="185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6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84" w:right="75" w:firstLine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申报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业务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种类</w:t>
            </w:r>
          </w:p>
        </w:tc>
        <w:tc>
          <w:tcPr>
            <w:tcW w:w="902" w:type="dxa"/>
            <w:vAlign w:val="top"/>
          </w:tcPr>
          <w:p>
            <w:pPr>
              <w:spacing w:before="200"/>
              <w:ind w:left="400" w:right="29" w:hanging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□考核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发证</w:t>
            </w:r>
          </w:p>
        </w:tc>
        <w:tc>
          <w:tcPr>
            <w:tcW w:w="1093" w:type="dxa"/>
            <w:vAlign w:val="top"/>
          </w:tcPr>
          <w:p>
            <w:pPr>
              <w:spacing w:before="200"/>
              <w:ind w:left="310" w:right="66" w:hanging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类别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200"/>
              <w:ind w:left="323" w:right="68" w:hanging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宋体"/>
                <w:sz w:val="21"/>
              </w:rPr>
            </w:pPr>
          </w:p>
          <w:p>
            <w:pPr>
              <w:spacing w:line="283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402" w:right="29" w:hanging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□延期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复审</w:t>
            </w:r>
          </w:p>
        </w:tc>
        <w:tc>
          <w:tcPr>
            <w:tcW w:w="1093" w:type="dxa"/>
            <w:vAlign w:val="top"/>
          </w:tcPr>
          <w:p>
            <w:pPr>
              <w:spacing w:before="133"/>
              <w:ind w:left="310" w:right="66" w:hanging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类别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133"/>
              <w:ind w:left="323" w:right="68" w:hanging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163"/>
              <w:ind w:left="352" w:right="66" w:hanging="2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初次领证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日期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163"/>
              <w:ind w:left="361" w:right="68" w:hanging="2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本次延期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日期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281" w:line="185" w:lineRule="auto"/>
              <w:ind w:firstLine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证书编号</w:t>
            </w:r>
          </w:p>
        </w:tc>
        <w:tc>
          <w:tcPr>
            <w:tcW w:w="667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line="339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191" w:right="66" w:hanging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本工种工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作经历</w:t>
            </w:r>
          </w:p>
        </w:tc>
        <w:tc>
          <w:tcPr>
            <w:tcW w:w="667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309" w:type="dxa"/>
            <w:gridSpan w:val="9"/>
            <w:tcBorders>
              <w:bottom w:val="nil"/>
            </w:tcBorders>
            <w:vAlign w:val="top"/>
          </w:tcPr>
          <w:p>
            <w:pPr>
              <w:spacing w:before="125" w:line="185" w:lineRule="auto"/>
              <w:ind w:firstLine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现郑重承诺：</w:t>
            </w:r>
          </w:p>
          <w:p>
            <w:pPr>
              <w:spacing w:before="71"/>
              <w:ind w:left="43" w:firstLine="4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  <w14:textOutline w14:w="4349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本人申报登记中所提交的证件及有关材料是真实的，复印件与原件是一致的，并对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49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因材料虚假所引发的一切后果负法律责任。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309" w:type="dxa"/>
            <w:gridSpan w:val="9"/>
            <w:tcBorders>
              <w:top w:val="nil"/>
            </w:tcBorders>
            <w:vAlign w:val="top"/>
          </w:tcPr>
          <w:p>
            <w:pPr>
              <w:spacing w:before="205" w:line="185" w:lineRule="auto"/>
              <w:ind w:firstLine="4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本人签字：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日</w:t>
            </w:r>
          </w:p>
        </w:tc>
      </w:tr>
    </w:tbl>
    <w:p>
      <w:pPr>
        <w:spacing w:before="151"/>
        <w:ind w:left="29" w:right="20" w:firstLine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说明：</w:t>
      </w:r>
      <w:r>
        <w:rPr>
          <w:rFonts w:ascii="宋体" w:hAnsi="宋体" w:eastAsia="宋体" w:cs="宋体"/>
          <w:spacing w:val="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1.本表一式一份，考核机构存档。2.申请操作类别是指建筑电工、建筑架子工、建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筑起重信号司索工、建筑起重机械司机、建筑起重机械安装拆卸工、高处作业吊篮安装拆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卸工、中小型机械操作工、建筑焊工、土石方机械操作工。操作项目是指操作类别中的一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</w:rPr>
        <w:t>项。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3.考核发证需提交照片三张；</w:t>
      </w:r>
      <w:r>
        <w:rPr>
          <w:rFonts w:ascii="宋体" w:hAnsi="宋体" w:eastAsia="宋体" w:cs="宋体"/>
          <w:spacing w:val="5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身份证；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近三个月内我省二级乙等以上医院出具的体检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证明；</w:t>
      </w:r>
      <w:r>
        <w:rPr>
          <w:rFonts w:ascii="宋体" w:hAnsi="宋体" w:eastAsia="宋体" w:cs="宋体"/>
          <w:spacing w:val="6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初中以上学历证书或证明。4.延期复审的需提交照片两张；</w:t>
      </w:r>
      <w:r>
        <w:rPr>
          <w:rFonts w:ascii="宋体" w:hAnsi="宋体" w:eastAsia="宋体" w:cs="宋体"/>
          <w:spacing w:val="6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身份证；</w:t>
      </w:r>
      <w:r>
        <w:rPr>
          <w:rFonts w:ascii="宋体" w:hAnsi="宋体" w:eastAsia="宋体" w:cs="宋体"/>
          <w:spacing w:val="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近三个月内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我省二级乙等以上医院出具的体检证明；</w:t>
      </w:r>
      <w:r>
        <w:rPr>
          <w:rFonts w:ascii="宋体" w:hAnsi="宋体" w:eastAsia="宋体" w:cs="宋体"/>
          <w:spacing w:val="8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近两年的年度安全教育培训或继续教育证明；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用人单位出具的特种作业人员管理档案记录。</w:t>
      </w:r>
    </w:p>
    <w:p>
      <w:pPr>
        <w:spacing w:before="117" w:line="185" w:lineRule="auto"/>
        <w:ind w:firstLine="417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454D1E54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3119</Words>
  <Characters>3210</Characters>
  <TotalTime>2</TotalTime>
  <ScaleCrop>false</ScaleCrop>
  <LinksUpToDate>false</LinksUpToDate>
  <CharactersWithSpaces>3770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A6ECB252045C4838A1F9F254D555C2EF</vt:lpwstr>
  </property>
</Properties>
</file>